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57" w:rsidRPr="00F7526D" w:rsidRDefault="00D14457" w:rsidP="00F7526D">
      <w:pPr>
        <w:pStyle w:val="ParaAttribute0"/>
        <w:wordWrap/>
        <w:spacing w:after="0"/>
        <w:rPr>
          <w:rStyle w:val="CharAttribute0"/>
          <w:sz w:val="40"/>
          <w:szCs w:val="40"/>
          <w:lang w:val="en-US"/>
        </w:rPr>
      </w:pPr>
    </w:p>
    <w:p w:rsidR="00D14457" w:rsidRPr="00F7526D" w:rsidRDefault="00D14457" w:rsidP="00F7526D">
      <w:pPr>
        <w:pStyle w:val="ParaAttribute0"/>
        <w:wordWrap/>
        <w:spacing w:after="0"/>
        <w:rPr>
          <w:rStyle w:val="CharAttribute0"/>
          <w:sz w:val="40"/>
          <w:szCs w:val="40"/>
        </w:rPr>
      </w:pPr>
      <w:r w:rsidRPr="00F7526D">
        <w:rPr>
          <w:rStyle w:val="CharAttribute0"/>
          <w:sz w:val="40"/>
          <w:szCs w:val="40"/>
          <w:lang w:val="en-US"/>
        </w:rPr>
        <w:t>Baigazinova Dana</w:t>
      </w:r>
    </w:p>
    <w:p w:rsidR="00D14457" w:rsidRDefault="00D14457" w:rsidP="00F7526D">
      <w:pPr>
        <w:pStyle w:val="ParaAttribute0"/>
        <w:wordWrap/>
        <w:spacing w:after="0"/>
        <w:rPr>
          <w:rFonts w:eastAsia="Times New Roman"/>
          <w:sz w:val="28"/>
          <w:szCs w:val="28"/>
        </w:rPr>
      </w:pPr>
    </w:p>
    <w:tbl>
      <w:tblPr>
        <w:tblW w:w="10065"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A0"/>
      </w:tblPr>
      <w:tblGrid>
        <w:gridCol w:w="2890"/>
        <w:gridCol w:w="7175"/>
      </w:tblGrid>
      <w:tr w:rsidR="00D14457" w:rsidRPr="00F7526D">
        <w:tc>
          <w:tcPr>
            <w:tcW w:w="2346" w:type="dxa"/>
          </w:tcPr>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Default="00D14457" w:rsidP="0008203C">
            <w:pPr>
              <w:pStyle w:val="ParaAttribute2"/>
              <w:wordWrap/>
              <w:rPr>
                <w:rStyle w:val="CharAttribute1"/>
                <w:b w:val="0"/>
                <w:bCs w:val="0"/>
                <w:lang w:val="en-US"/>
              </w:rPr>
            </w:pPr>
          </w:p>
          <w:p w:rsidR="00D14457" w:rsidRPr="0008203C" w:rsidRDefault="00D14457" w:rsidP="0008203C">
            <w:pPr>
              <w:pStyle w:val="ParaAttribute2"/>
              <w:wordWrap/>
              <w:rPr>
                <w:rFonts w:eastAsia="Times New Roman"/>
                <w:sz w:val="24"/>
                <w:szCs w:val="24"/>
              </w:rPr>
            </w:pPr>
            <w:r w:rsidRPr="0008203C">
              <w:rPr>
                <w:rStyle w:val="CharAttribute1"/>
                <w:b w:val="0"/>
                <w:bCs w:val="0"/>
              </w:rPr>
              <w:t>Personaldata</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75" style="position:absolute;margin-left:-4pt;margin-top:-1pt;width:105pt;height:136pt;z-index:251658240;visibility:visible;mso-position-horizontal-relative:margin;mso-position-vertical-relative:margin">
                  <v:imagedata r:id="rId5" o:title=""/>
                  <w10:wrap type="square" anchorx="margin" anchory="margin"/>
                </v:shape>
              </w:pict>
            </w:r>
          </w:p>
        </w:tc>
        <w:tc>
          <w:tcPr>
            <w:tcW w:w="7719" w:type="dxa"/>
          </w:tcPr>
          <w:p w:rsidR="00D14457" w:rsidRPr="0008203C" w:rsidRDefault="00D14457" w:rsidP="0008203C">
            <w:pPr>
              <w:pStyle w:val="ParaAttribute3"/>
              <w:wordWrap/>
              <w:rPr>
                <w:rStyle w:val="CharAttribute4"/>
                <w:lang w:val="en-US"/>
              </w:rPr>
            </w:pPr>
            <w:r w:rsidRPr="0008203C">
              <w:rPr>
                <w:rStyle w:val="CharAttribute4"/>
                <w:lang w:val="en-US"/>
              </w:rPr>
              <w:t xml:space="preserve">Date of birth: May 26, 1991 </w:t>
            </w:r>
          </w:p>
          <w:p w:rsidR="00D14457" w:rsidRPr="0008203C" w:rsidRDefault="00D14457" w:rsidP="0008203C">
            <w:pPr>
              <w:pStyle w:val="ParaAttribute3"/>
              <w:wordWrap/>
              <w:rPr>
                <w:rStyle w:val="CharAttribute4"/>
                <w:lang w:val="en-US"/>
              </w:rPr>
            </w:pPr>
            <w:r w:rsidRPr="0008203C">
              <w:rPr>
                <w:rStyle w:val="CharAttribute4"/>
                <w:lang w:val="en-US"/>
              </w:rPr>
              <w:t xml:space="preserve">Place of birth: EKO, city - Ust - Kamenogorsk Citizenship: Republic of Kazakhstan </w:t>
            </w:r>
          </w:p>
          <w:p w:rsidR="00D14457" w:rsidRPr="0008203C" w:rsidRDefault="00D14457" w:rsidP="0008203C">
            <w:pPr>
              <w:pStyle w:val="ParaAttribute3"/>
              <w:wordWrap/>
              <w:rPr>
                <w:rStyle w:val="CharAttribute4"/>
                <w:lang w:val="en-US"/>
              </w:rPr>
            </w:pPr>
            <w:r w:rsidRPr="0008203C">
              <w:rPr>
                <w:rStyle w:val="CharAttribute4"/>
                <w:lang w:val="en-US"/>
              </w:rPr>
              <w:t xml:space="preserve">Nationality: Kazakh </w:t>
            </w:r>
          </w:p>
          <w:p w:rsidR="00D14457" w:rsidRPr="0008203C" w:rsidRDefault="00D14457" w:rsidP="0008203C">
            <w:pPr>
              <w:pStyle w:val="ParaAttribute3"/>
              <w:wordWrap/>
              <w:rPr>
                <w:rStyle w:val="CharAttribute4"/>
                <w:lang w:val="en-US"/>
              </w:rPr>
            </w:pPr>
            <w:r w:rsidRPr="0008203C">
              <w:rPr>
                <w:rStyle w:val="CharAttribute4"/>
                <w:lang w:val="en-US"/>
              </w:rPr>
              <w:t xml:space="preserve">Marital status: Single </w:t>
            </w:r>
          </w:p>
          <w:p w:rsidR="00D14457" w:rsidRPr="0008203C" w:rsidRDefault="00D14457" w:rsidP="0008203C">
            <w:pPr>
              <w:pStyle w:val="ParaAttribute3"/>
              <w:wordWrap/>
              <w:rPr>
                <w:rStyle w:val="CharAttribute4"/>
                <w:lang w:val="en-US"/>
              </w:rPr>
            </w:pPr>
            <w:r w:rsidRPr="0008203C">
              <w:rPr>
                <w:rStyle w:val="CharAttribute4"/>
                <w:lang w:val="en-US"/>
              </w:rPr>
              <w:t xml:space="preserve">Address: </w:t>
            </w:r>
            <w:r w:rsidRPr="00110F6C">
              <w:rPr>
                <w:rStyle w:val="CharAttribute4"/>
                <w:lang w:val="en-US"/>
              </w:rPr>
              <w:t xml:space="preserve">Zaysan 070000, </w:t>
            </w:r>
            <w:r w:rsidRPr="0008203C">
              <w:rPr>
                <w:rStyle w:val="CharAttribute4"/>
                <w:lang w:val="en-US"/>
              </w:rPr>
              <w:t xml:space="preserve"> Street </w:t>
            </w:r>
            <w:r>
              <w:rPr>
                <w:rStyle w:val="CharAttribute4"/>
                <w:lang w:val="en-US"/>
              </w:rPr>
              <w:t>Nogaibay</w:t>
            </w:r>
            <w:r w:rsidRPr="0008203C">
              <w:rPr>
                <w:rStyle w:val="CharAttribute4"/>
                <w:lang w:val="en-US"/>
              </w:rPr>
              <w:t xml:space="preserve"> </w:t>
            </w:r>
            <w:r>
              <w:rPr>
                <w:rStyle w:val="CharAttribute4"/>
                <w:lang w:val="en-US"/>
              </w:rPr>
              <w:t>42/2</w:t>
            </w:r>
          </w:p>
          <w:p w:rsidR="00D14457" w:rsidRPr="0008203C" w:rsidRDefault="00D14457" w:rsidP="0008203C">
            <w:pPr>
              <w:pStyle w:val="ParaAttribute3"/>
              <w:wordWrap/>
              <w:rPr>
                <w:rStyle w:val="CharAttribute4"/>
                <w:lang w:val="en-US"/>
              </w:rPr>
            </w:pPr>
            <w:bookmarkStart w:id="0" w:name="_GoBack"/>
            <w:bookmarkEnd w:id="0"/>
            <w:r w:rsidRPr="0008203C">
              <w:rPr>
                <w:rStyle w:val="CharAttribute4"/>
                <w:lang w:val="en-US"/>
              </w:rPr>
              <w:t xml:space="preserve">Tel: +7 707 530 19 76 </w:t>
            </w:r>
          </w:p>
          <w:p w:rsidR="00D14457" w:rsidRPr="0008203C" w:rsidRDefault="00D14457" w:rsidP="0008203C">
            <w:pPr>
              <w:pStyle w:val="ParaAttribute3"/>
              <w:wordWrap/>
              <w:rPr>
                <w:rFonts w:eastAsia="Times New Roman"/>
                <w:sz w:val="24"/>
                <w:szCs w:val="24"/>
                <w:lang w:val="en-US"/>
              </w:rPr>
            </w:pPr>
            <w:r w:rsidRPr="0008203C">
              <w:rPr>
                <w:rStyle w:val="CharAttribute4"/>
                <w:lang w:val="en-US"/>
              </w:rPr>
              <w:t xml:space="preserve">e-mail: </w:t>
            </w:r>
            <w:hyperlink r:id="rId6" w:history="1">
              <w:r w:rsidRPr="0008203C">
                <w:rPr>
                  <w:rStyle w:val="Hyperlink"/>
                  <w:sz w:val="24"/>
                  <w:szCs w:val="24"/>
                  <w:lang w:val="en-US"/>
                </w:rPr>
                <w:t>danohka55@mail.ru</w:t>
              </w:r>
            </w:hyperlink>
          </w:p>
        </w:tc>
      </w:tr>
      <w:tr w:rsidR="00D14457" w:rsidRPr="00F7526D">
        <w:tc>
          <w:tcPr>
            <w:tcW w:w="2346" w:type="dxa"/>
          </w:tcPr>
          <w:p w:rsidR="00D14457" w:rsidRPr="0008203C" w:rsidRDefault="00D14457" w:rsidP="0008203C">
            <w:pPr>
              <w:pStyle w:val="ParaAttribute1"/>
              <w:wordWrap/>
              <w:rPr>
                <w:rFonts w:eastAsia="Times New Roman"/>
                <w:sz w:val="24"/>
                <w:szCs w:val="24"/>
              </w:rPr>
            </w:pPr>
            <w:r w:rsidRPr="0008203C">
              <w:rPr>
                <w:rStyle w:val="CharAttribute1"/>
                <w:b w:val="0"/>
                <w:bCs w:val="0"/>
              </w:rPr>
              <w:t>Purpose</w:t>
            </w:r>
          </w:p>
        </w:tc>
        <w:tc>
          <w:tcPr>
            <w:tcW w:w="7719" w:type="dxa"/>
          </w:tcPr>
          <w:p w:rsidR="00D14457" w:rsidRPr="0008203C" w:rsidRDefault="00D14457" w:rsidP="0008203C">
            <w:pPr>
              <w:pStyle w:val="ParaAttribute3"/>
              <w:wordWrap/>
              <w:rPr>
                <w:rFonts w:eastAsia="Times New Roman"/>
                <w:sz w:val="24"/>
                <w:szCs w:val="24"/>
                <w:lang w:val="en-US"/>
              </w:rPr>
            </w:pPr>
            <w:r w:rsidRPr="0008203C">
              <w:rPr>
                <w:rStyle w:val="CharAttribute4"/>
                <w:lang w:val="en-US"/>
              </w:rPr>
              <w:t>Getting the perspective of work, the implementation of knowledge in practice, obtaining additional skills and professional.</w:t>
            </w:r>
          </w:p>
        </w:tc>
      </w:tr>
      <w:tr w:rsidR="00D14457" w:rsidRPr="00F7526D">
        <w:tc>
          <w:tcPr>
            <w:tcW w:w="2346" w:type="dxa"/>
          </w:tcPr>
          <w:p w:rsidR="00D14457" w:rsidRPr="0008203C" w:rsidRDefault="00D14457" w:rsidP="0008203C">
            <w:pPr>
              <w:pStyle w:val="ParaAttribute2"/>
              <w:wordWrap/>
              <w:rPr>
                <w:rFonts w:ascii="Calibri" w:hAnsi="Calibri" w:cs="Calibri"/>
                <w:sz w:val="24"/>
                <w:szCs w:val="24"/>
              </w:rPr>
            </w:pPr>
            <w:r w:rsidRPr="0008203C">
              <w:rPr>
                <w:sz w:val="24"/>
                <w:szCs w:val="24"/>
              </w:rPr>
              <w:t>Education</w:t>
            </w:r>
          </w:p>
        </w:tc>
        <w:tc>
          <w:tcPr>
            <w:tcW w:w="7719" w:type="dxa"/>
          </w:tcPr>
          <w:p w:rsidR="00D14457" w:rsidRPr="0008203C" w:rsidRDefault="00D14457" w:rsidP="0008203C">
            <w:pPr>
              <w:pStyle w:val="ParaAttribute1"/>
              <w:wordWrap/>
              <w:rPr>
                <w:rStyle w:val="CharAttribute4"/>
                <w:lang w:val="en-US"/>
              </w:rPr>
            </w:pPr>
            <w:r w:rsidRPr="0008203C">
              <w:rPr>
                <w:rStyle w:val="CharAttribute4"/>
                <w:lang w:val="en-US"/>
              </w:rPr>
              <w:t xml:space="preserve">2007-2010 Kazakh Economic College </w:t>
            </w:r>
            <w:r w:rsidRPr="0008203C">
              <w:rPr>
                <w:noProof/>
                <w:sz w:val="24"/>
                <w:szCs w:val="24"/>
                <w:shd w:val="clear" w:color="auto" w:fill="FFFFFF"/>
                <w:lang w:val="en-US"/>
              </w:rPr>
              <w:t xml:space="preserve">named after </w:t>
            </w:r>
            <w:r w:rsidRPr="0008203C">
              <w:rPr>
                <w:rStyle w:val="CharAttribute4"/>
                <w:lang w:val="en-US"/>
              </w:rPr>
              <w:t>T.Ryskulov</w:t>
            </w:r>
          </w:p>
          <w:p w:rsidR="00D14457" w:rsidRPr="0008203C" w:rsidRDefault="00D14457" w:rsidP="0008203C">
            <w:pPr>
              <w:pStyle w:val="ParaAttribute1"/>
              <w:wordWrap/>
              <w:rPr>
                <w:rStyle w:val="CharAttribute4"/>
                <w:lang w:val="en-US"/>
              </w:rPr>
            </w:pPr>
            <w:r w:rsidRPr="0008203C">
              <w:rPr>
                <w:rStyle w:val="CharAttribute4"/>
                <w:lang w:val="en-US"/>
              </w:rPr>
              <w:t xml:space="preserve">Almaty - Specialty: "Finance" (with honors) </w:t>
            </w:r>
          </w:p>
          <w:p w:rsidR="00D14457" w:rsidRPr="0008203C" w:rsidRDefault="00D14457" w:rsidP="0008203C">
            <w:pPr>
              <w:pStyle w:val="ParaAttribute1"/>
              <w:wordWrap/>
              <w:rPr>
                <w:rStyle w:val="CharAttribute4"/>
                <w:lang w:val="en-US"/>
              </w:rPr>
            </w:pPr>
            <w:r w:rsidRPr="0008203C">
              <w:rPr>
                <w:rStyle w:val="CharAttribute4"/>
                <w:lang w:val="en-US"/>
              </w:rPr>
              <w:t>2010 – 2013 Kazakh Economic University</w:t>
            </w:r>
            <w:r w:rsidRPr="0008203C">
              <w:rPr>
                <w:noProof/>
                <w:sz w:val="24"/>
                <w:szCs w:val="24"/>
                <w:shd w:val="clear" w:color="auto" w:fill="FFFFFF"/>
                <w:lang w:val="en-US"/>
              </w:rPr>
              <w:t xml:space="preserve"> named after</w:t>
            </w:r>
            <w:r w:rsidRPr="0008203C">
              <w:rPr>
                <w:rStyle w:val="CharAttribute4"/>
                <w:lang w:val="en-US"/>
              </w:rPr>
              <w:t xml:space="preserve">T.Ryskulov , </w:t>
            </w:r>
          </w:p>
          <w:p w:rsidR="00D14457" w:rsidRPr="0008203C" w:rsidRDefault="00D14457" w:rsidP="0008203C">
            <w:pPr>
              <w:pStyle w:val="ParaAttribute1"/>
              <w:wordWrap/>
              <w:rPr>
                <w:rStyle w:val="CharAttribute4"/>
                <w:lang w:val="en-US"/>
              </w:rPr>
            </w:pPr>
            <w:r w:rsidRPr="0008203C">
              <w:rPr>
                <w:rStyle w:val="CharAttribute4"/>
                <w:lang w:val="en-US"/>
              </w:rPr>
              <w:t xml:space="preserve">Almaty - Specialty: "Finance» (GPA-3,91) </w:t>
            </w:r>
          </w:p>
          <w:p w:rsidR="00D14457" w:rsidRPr="0008203C" w:rsidRDefault="00D14457" w:rsidP="0008203C">
            <w:pPr>
              <w:tabs>
                <w:tab w:val="left" w:pos="2160"/>
                <w:tab w:val="right" w:pos="6480"/>
                <w:tab w:val="left" w:pos="7430"/>
              </w:tabs>
              <w:wordWrap/>
              <w:adjustRightInd w:val="0"/>
              <w:rPr>
                <w:rStyle w:val="Strong"/>
                <w:rFonts w:ascii="Times New Roman" w:cs="Times New Roman"/>
                <w:b w:val="0"/>
                <w:bCs w:val="0"/>
                <w:color w:val="222222"/>
                <w:sz w:val="24"/>
                <w:szCs w:val="24"/>
                <w:shd w:val="clear" w:color="auto" w:fill="FFFFFF"/>
              </w:rPr>
            </w:pPr>
            <w:r w:rsidRPr="0008203C">
              <w:rPr>
                <w:rStyle w:val="Strong"/>
                <w:rFonts w:ascii="Times New Roman" w:cs="Times New Roman"/>
                <w:b w:val="0"/>
                <w:bCs w:val="0"/>
                <w:color w:val="222222"/>
                <w:sz w:val="24"/>
                <w:szCs w:val="24"/>
                <w:shd w:val="clear" w:color="auto" w:fill="FFFFFF"/>
              </w:rPr>
              <w:t>2013-2015 International Business School  attached to Kazakh Economic University named after T.Ryskulov</w:t>
            </w:r>
          </w:p>
          <w:p w:rsidR="00D14457" w:rsidRPr="0008203C" w:rsidRDefault="00D14457" w:rsidP="0008203C">
            <w:pPr>
              <w:pStyle w:val="ParaAttribute1"/>
              <w:wordWrap/>
              <w:rPr>
                <w:sz w:val="24"/>
                <w:szCs w:val="24"/>
                <w:lang w:val="en-US"/>
              </w:rPr>
            </w:pPr>
            <w:r w:rsidRPr="0008203C">
              <w:rPr>
                <w:rStyle w:val="CharAttribute4"/>
                <w:lang w:val="en-US"/>
              </w:rPr>
              <w:t xml:space="preserve">Almaty - </w:t>
            </w:r>
            <w:r w:rsidRPr="0008203C">
              <w:rPr>
                <w:sz w:val="24"/>
                <w:szCs w:val="24"/>
                <w:lang w:val="en-US"/>
              </w:rPr>
              <w:t>Specialty Finance  with  concentration in Financial Management and Taxation</w:t>
            </w:r>
          </w:p>
        </w:tc>
      </w:tr>
      <w:tr w:rsidR="00D14457" w:rsidRPr="00F7526D">
        <w:trPr>
          <w:trHeight w:val="379"/>
        </w:trPr>
        <w:tc>
          <w:tcPr>
            <w:tcW w:w="2346" w:type="dxa"/>
          </w:tcPr>
          <w:p w:rsidR="00D14457" w:rsidRPr="0008203C" w:rsidRDefault="00D14457" w:rsidP="0008203C">
            <w:pPr>
              <w:pBdr>
                <w:top w:val="single" w:sz="6" w:space="2" w:color="FFFFFF"/>
                <w:left w:val="single" w:sz="6" w:space="2" w:color="FFFFFF"/>
                <w:bottom w:val="single" w:sz="6" w:space="2" w:color="FFFFFF"/>
                <w:right w:val="single" w:sz="6" w:space="2" w:color="FFFFFF"/>
              </w:pBdr>
              <w:tabs>
                <w:tab w:val="left" w:pos="2894"/>
              </w:tabs>
              <w:wordWrap/>
              <w:rPr>
                <w:rFonts w:ascii="Times New Roman" w:cs="Times New Roman"/>
                <w:sz w:val="24"/>
                <w:szCs w:val="24"/>
                <w:lang w:val="ru-RU"/>
              </w:rPr>
            </w:pPr>
            <w:r w:rsidRPr="0008203C">
              <w:rPr>
                <w:rFonts w:ascii="Times New Roman" w:cs="Times New Roman"/>
                <w:sz w:val="24"/>
                <w:szCs w:val="24"/>
              </w:rPr>
              <w:t>Languages</w:t>
            </w:r>
          </w:p>
        </w:tc>
        <w:tc>
          <w:tcPr>
            <w:tcW w:w="7719" w:type="dxa"/>
            <w:vAlign w:val="center"/>
          </w:tcPr>
          <w:p w:rsidR="00D14457" w:rsidRPr="00F7526D" w:rsidRDefault="00D14457" w:rsidP="0008203C">
            <w:pPr>
              <w:pStyle w:val="NormalWeb"/>
              <w:tabs>
                <w:tab w:val="left" w:pos="2894"/>
              </w:tabs>
              <w:spacing w:before="0" w:beforeAutospacing="0" w:after="0" w:afterAutospacing="0"/>
            </w:pPr>
            <w:r w:rsidRPr="0008203C">
              <w:rPr>
                <w:lang w:val="en-US"/>
              </w:rPr>
              <w:t>Kazakh,  Russian, English</w:t>
            </w:r>
          </w:p>
        </w:tc>
      </w:tr>
      <w:tr w:rsidR="00D14457" w:rsidRPr="00F7526D">
        <w:tc>
          <w:tcPr>
            <w:tcW w:w="2346" w:type="dxa"/>
          </w:tcPr>
          <w:p w:rsidR="00D14457" w:rsidRPr="0008203C" w:rsidRDefault="00D14457" w:rsidP="0008203C">
            <w:pPr>
              <w:pStyle w:val="ParaAttribute1"/>
              <w:wordWrap/>
              <w:rPr>
                <w:rFonts w:eastAsia="Times New Roman"/>
                <w:sz w:val="24"/>
                <w:szCs w:val="24"/>
              </w:rPr>
            </w:pPr>
            <w:r w:rsidRPr="0008203C">
              <w:rPr>
                <w:sz w:val="24"/>
                <w:szCs w:val="24"/>
              </w:rPr>
              <w:t>PC Programs</w:t>
            </w:r>
          </w:p>
        </w:tc>
        <w:tc>
          <w:tcPr>
            <w:tcW w:w="7719" w:type="dxa"/>
          </w:tcPr>
          <w:p w:rsidR="00D14457" w:rsidRPr="0008203C" w:rsidRDefault="00D14457" w:rsidP="0008203C">
            <w:pPr>
              <w:pStyle w:val="ParaAttribute1"/>
              <w:wordWrap/>
              <w:rPr>
                <w:rFonts w:eastAsia="Times New Roman"/>
                <w:sz w:val="24"/>
                <w:szCs w:val="24"/>
                <w:lang w:val="en-US"/>
              </w:rPr>
            </w:pPr>
            <w:r w:rsidRPr="0008203C">
              <w:rPr>
                <w:rStyle w:val="CharAttribute4"/>
                <w:lang w:val="en-US"/>
              </w:rPr>
              <w:t>advanced PC user: a scanner, printer, copier, MS Office (WORD, Excel, Power Point, Internet, e-mail), knowledge of programs 1C 8.2.</w:t>
            </w:r>
          </w:p>
        </w:tc>
      </w:tr>
      <w:tr w:rsidR="00D14457" w:rsidRPr="00F7526D">
        <w:tc>
          <w:tcPr>
            <w:tcW w:w="2346" w:type="dxa"/>
          </w:tcPr>
          <w:p w:rsidR="00D14457" w:rsidRPr="0008203C" w:rsidRDefault="00D14457" w:rsidP="0008203C">
            <w:pPr>
              <w:pStyle w:val="ParaAttribute1"/>
              <w:wordWrap/>
              <w:rPr>
                <w:rFonts w:eastAsia="Times New Roman"/>
                <w:sz w:val="24"/>
                <w:szCs w:val="24"/>
              </w:rPr>
            </w:pPr>
            <w:r w:rsidRPr="0008203C">
              <w:rPr>
                <w:sz w:val="24"/>
                <w:szCs w:val="24"/>
              </w:rPr>
              <w:t>Workexperienceandpractice</w:t>
            </w:r>
          </w:p>
        </w:tc>
        <w:tc>
          <w:tcPr>
            <w:tcW w:w="7719" w:type="dxa"/>
          </w:tcPr>
          <w:p w:rsidR="00D14457" w:rsidRPr="0008203C" w:rsidRDefault="00D14457" w:rsidP="0008203C">
            <w:pPr>
              <w:wordWrap/>
              <w:adjustRightInd w:val="0"/>
              <w:rPr>
                <w:rStyle w:val="CharAttribute4"/>
                <w:kern w:val="0"/>
                <w:lang w:eastAsia="ru-RU"/>
              </w:rPr>
            </w:pPr>
            <w:r w:rsidRPr="0008203C">
              <w:rPr>
                <w:rStyle w:val="CharAttribute4"/>
                <w:kern w:val="0"/>
                <w:lang w:eastAsia="ru-RU"/>
              </w:rPr>
              <w:t>01.06.</w:t>
            </w:r>
            <w:r>
              <w:rPr>
                <w:rStyle w:val="CharAttribute4"/>
                <w:kern w:val="0"/>
                <w:lang w:eastAsia="ru-RU"/>
              </w:rPr>
              <w:t>2012 - 30.</w:t>
            </w:r>
            <w:r w:rsidRPr="00C87C17">
              <w:rPr>
                <w:rStyle w:val="CharAttribute4"/>
                <w:kern w:val="0"/>
                <w:lang w:eastAsia="ru-RU"/>
              </w:rPr>
              <w:t>12</w:t>
            </w:r>
            <w:r>
              <w:rPr>
                <w:rStyle w:val="CharAttribute4"/>
                <w:kern w:val="0"/>
                <w:lang w:eastAsia="ru-RU"/>
              </w:rPr>
              <w:t xml:space="preserve">.2012 Practice LLP </w:t>
            </w:r>
            <w:r w:rsidRPr="0032685E">
              <w:rPr>
                <w:rStyle w:val="CharAttribute4"/>
                <w:kern w:val="0"/>
                <w:lang w:eastAsia="ru-RU"/>
              </w:rPr>
              <w:t>«</w:t>
            </w:r>
            <w:r>
              <w:rPr>
                <w:rStyle w:val="CharAttribute4"/>
                <w:kern w:val="0"/>
                <w:lang w:eastAsia="ru-RU"/>
              </w:rPr>
              <w:t>NurZaisan-Service</w:t>
            </w:r>
            <w:r w:rsidRPr="0032685E">
              <w:rPr>
                <w:rStyle w:val="CharAttribute4"/>
                <w:kern w:val="0"/>
                <w:lang w:eastAsia="ru-RU"/>
              </w:rPr>
              <w:t xml:space="preserve">» </w:t>
            </w:r>
            <w:r w:rsidRPr="0008203C">
              <w:rPr>
                <w:rStyle w:val="CharAttribute4"/>
                <w:kern w:val="0"/>
                <w:lang w:eastAsia="ru-RU"/>
              </w:rPr>
              <w:t>Zaisan town</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Position - Assistant accountant</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28.01.2013 - 08.02.2013 The practice in the Ministry of Finance,(Department of State Property and Privatization) Astana</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Position - Assistant Expert</w:t>
            </w:r>
          </w:p>
          <w:p w:rsidR="00D14457" w:rsidRPr="0008203C" w:rsidRDefault="00D14457" w:rsidP="0008203C">
            <w:pPr>
              <w:wordWrap/>
              <w:adjustRightInd w:val="0"/>
              <w:rPr>
                <w:rStyle w:val="CharAttribute4"/>
                <w:kern w:val="0"/>
                <w:lang w:eastAsia="ru-RU"/>
              </w:rPr>
            </w:pPr>
            <w:r>
              <w:rPr>
                <w:rStyle w:val="CharAttribute4"/>
                <w:kern w:val="0"/>
                <w:lang w:eastAsia="ru-RU"/>
              </w:rPr>
              <w:t>11</w:t>
            </w:r>
            <w:r w:rsidRPr="0008203C">
              <w:rPr>
                <w:rStyle w:val="CharAttribute4"/>
                <w:kern w:val="0"/>
                <w:lang w:eastAsia="ru-RU"/>
              </w:rPr>
              <w:t>.</w:t>
            </w:r>
            <w:r>
              <w:rPr>
                <w:rStyle w:val="CharAttribute4"/>
                <w:kern w:val="0"/>
                <w:lang w:eastAsia="ru-RU"/>
              </w:rPr>
              <w:t>02.2013 – 04.06.2013 Practice of</w:t>
            </w:r>
            <w:r w:rsidRPr="00C87C17">
              <w:rPr>
                <w:rStyle w:val="CharAttribute4"/>
                <w:kern w:val="0"/>
                <w:lang w:eastAsia="ru-RU"/>
              </w:rPr>
              <w:t xml:space="preserve"> </w:t>
            </w:r>
            <w:r>
              <w:rPr>
                <w:rStyle w:val="CharAttribute4"/>
                <w:kern w:val="0"/>
                <w:lang w:eastAsia="ru-RU"/>
              </w:rPr>
              <w:t xml:space="preserve">JSC </w:t>
            </w:r>
            <w:r w:rsidRPr="0032685E">
              <w:rPr>
                <w:rStyle w:val="CharAttribute4"/>
                <w:kern w:val="0"/>
                <w:lang w:eastAsia="ru-RU"/>
              </w:rPr>
              <w:t>«</w:t>
            </w:r>
            <w:r w:rsidRPr="0008203C">
              <w:rPr>
                <w:rStyle w:val="CharAttribute4"/>
                <w:kern w:val="0"/>
                <w:lang w:eastAsia="ru-RU"/>
              </w:rPr>
              <w:t>ATFbank</w:t>
            </w:r>
            <w:r w:rsidRPr="0032685E">
              <w:rPr>
                <w:rStyle w:val="CharAttribute4"/>
                <w:kern w:val="0"/>
                <w:lang w:eastAsia="ru-RU"/>
              </w:rPr>
              <w:t>»</w:t>
            </w:r>
            <w:r w:rsidRPr="0008203C">
              <w:rPr>
                <w:rStyle w:val="CharAttribute4"/>
                <w:kern w:val="0"/>
                <w:lang w:eastAsia="ru-RU"/>
              </w:rPr>
              <w:t xml:space="preserve"> (Department Restructuring of problem loans and retail loans)</w:t>
            </w:r>
            <w:r>
              <w:rPr>
                <w:rStyle w:val="CharAttribute4"/>
                <w:kern w:val="0"/>
                <w:lang w:eastAsia="ru-RU"/>
              </w:rPr>
              <w:t xml:space="preserve"> </w:t>
            </w:r>
            <w:r w:rsidRPr="0008203C">
              <w:rPr>
                <w:rStyle w:val="CharAttribute4"/>
                <w:kern w:val="0"/>
                <w:lang w:eastAsia="ru-RU"/>
              </w:rPr>
              <w:t>Almaty</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 xml:space="preserve">Position - </w:t>
            </w:r>
          </w:p>
          <w:p w:rsidR="00D14457" w:rsidRPr="0008203C" w:rsidRDefault="00D14457" w:rsidP="0008203C">
            <w:pPr>
              <w:wordWrap/>
              <w:adjustRightInd w:val="0"/>
              <w:rPr>
                <w:rStyle w:val="CharAttribute4"/>
                <w:kern w:val="0"/>
                <w:lang w:eastAsia="ru-RU"/>
              </w:rPr>
            </w:pPr>
            <w:r>
              <w:rPr>
                <w:rStyle w:val="CharAttribute4"/>
                <w:kern w:val="0"/>
                <w:lang w:eastAsia="ru-RU"/>
              </w:rPr>
              <w:t xml:space="preserve">20.09.2013 - 12.20.2013 </w:t>
            </w:r>
            <w:r w:rsidRPr="00A17048">
              <w:rPr>
                <w:rStyle w:val="CharAttribute4"/>
                <w:kern w:val="0"/>
                <w:lang w:eastAsia="ru-RU"/>
              </w:rPr>
              <w:t xml:space="preserve"> LLP</w:t>
            </w:r>
            <w:r>
              <w:rPr>
                <w:rStyle w:val="CharAttribute4"/>
                <w:kern w:val="0"/>
                <w:lang w:eastAsia="ru-RU"/>
              </w:rPr>
              <w:t xml:space="preserve">  </w:t>
            </w:r>
            <w:r>
              <w:rPr>
                <w:rStyle w:val="CharAttribute4"/>
                <w:kern w:val="0"/>
                <w:lang w:val="ru-RU" w:eastAsia="ru-RU"/>
              </w:rPr>
              <w:t>«</w:t>
            </w:r>
            <w:r w:rsidRPr="00A17048">
              <w:rPr>
                <w:rStyle w:val="CharAttribute4"/>
                <w:kern w:val="0"/>
                <w:lang w:eastAsia="ru-RU"/>
              </w:rPr>
              <w:t>MKO Senim-VMY</w:t>
            </w:r>
            <w:r>
              <w:rPr>
                <w:rStyle w:val="CharAttribute4"/>
                <w:kern w:val="0"/>
                <w:lang w:val="ru-RU" w:eastAsia="ru-RU"/>
              </w:rPr>
              <w:t>»</w:t>
            </w:r>
            <w:r w:rsidRPr="00A17048">
              <w:rPr>
                <w:rStyle w:val="CharAttribute4"/>
                <w:kern w:val="0"/>
                <w:lang w:eastAsia="ru-RU"/>
              </w:rPr>
              <w:t xml:space="preserve">, </w:t>
            </w:r>
            <w:r w:rsidRPr="0008203C">
              <w:rPr>
                <w:rStyle w:val="CharAttribute4"/>
                <w:kern w:val="0"/>
                <w:lang w:eastAsia="ru-RU"/>
              </w:rPr>
              <w:t>Almaty</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Position - Credit manager</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 xml:space="preserve">17.03.2014 - 09.12.2014 </w:t>
            </w:r>
            <w:r w:rsidRPr="00A17048">
              <w:rPr>
                <w:rStyle w:val="CharAttribute4"/>
                <w:kern w:val="0"/>
                <w:lang w:eastAsia="ru-RU"/>
              </w:rPr>
              <w:t xml:space="preserve"> </w:t>
            </w:r>
            <w:r w:rsidRPr="0008203C">
              <w:rPr>
                <w:rStyle w:val="CharAttribute4"/>
                <w:kern w:val="0"/>
                <w:lang w:eastAsia="ru-RU"/>
              </w:rPr>
              <w:t xml:space="preserve">LLP </w:t>
            </w:r>
            <w:r w:rsidRPr="00A17048">
              <w:rPr>
                <w:rStyle w:val="CharAttribute4"/>
                <w:kern w:val="0"/>
                <w:lang w:eastAsia="ru-RU"/>
              </w:rPr>
              <w:t>«</w:t>
            </w:r>
            <w:r w:rsidRPr="0008203C">
              <w:rPr>
                <w:rStyle w:val="CharAttribute4"/>
                <w:kern w:val="0"/>
                <w:lang w:eastAsia="ru-RU"/>
              </w:rPr>
              <w:t>BeSmart</w:t>
            </w:r>
            <w:r w:rsidRPr="00A17048">
              <w:rPr>
                <w:rStyle w:val="CharAttribute4"/>
                <w:kern w:val="0"/>
                <w:lang w:eastAsia="ru-RU"/>
              </w:rPr>
              <w:t>»</w:t>
            </w:r>
            <w:r w:rsidRPr="0008203C">
              <w:rPr>
                <w:rStyle w:val="CharAttribute4"/>
                <w:kern w:val="0"/>
                <w:lang w:eastAsia="ru-RU"/>
              </w:rPr>
              <w:t xml:space="preserve"> Almaty</w:t>
            </w:r>
          </w:p>
          <w:p w:rsidR="00D14457" w:rsidRPr="0008203C" w:rsidRDefault="00D14457" w:rsidP="0008203C">
            <w:pPr>
              <w:wordWrap/>
              <w:adjustRightInd w:val="0"/>
              <w:rPr>
                <w:rStyle w:val="CharAttribute4"/>
                <w:kern w:val="0"/>
                <w:lang w:eastAsia="ru-RU"/>
              </w:rPr>
            </w:pPr>
            <w:r w:rsidRPr="0008203C">
              <w:rPr>
                <w:rStyle w:val="CharAttribute4"/>
                <w:kern w:val="0"/>
                <w:lang w:eastAsia="ru-RU"/>
              </w:rPr>
              <w:t>Position – Cashier- accountant</w:t>
            </w:r>
          </w:p>
          <w:p w:rsidR="00D14457" w:rsidRPr="0008203C" w:rsidRDefault="00D14457" w:rsidP="0008203C">
            <w:pPr>
              <w:wordWrap/>
              <w:adjustRightInd w:val="0"/>
              <w:rPr>
                <w:rStyle w:val="CharAttribute4"/>
                <w:kern w:val="0"/>
                <w:lang w:eastAsia="ru-RU"/>
              </w:rPr>
            </w:pPr>
            <w:r>
              <w:rPr>
                <w:rStyle w:val="CharAttribute4"/>
                <w:kern w:val="0"/>
                <w:lang w:eastAsia="ru-RU"/>
              </w:rPr>
              <w:t xml:space="preserve">01.02.2015 - 31.03.2015 </w:t>
            </w:r>
            <w:r w:rsidRPr="00C87C17">
              <w:rPr>
                <w:rStyle w:val="CharAttribute4"/>
                <w:kern w:val="0"/>
                <w:lang w:eastAsia="ru-RU"/>
              </w:rPr>
              <w:t xml:space="preserve"> </w:t>
            </w:r>
            <w:r w:rsidRPr="0008203C">
              <w:rPr>
                <w:rStyle w:val="CharAttribute4"/>
                <w:kern w:val="0"/>
                <w:lang w:eastAsia="ru-RU"/>
              </w:rPr>
              <w:t>LLP</w:t>
            </w:r>
            <w:r w:rsidRPr="00C87C17">
              <w:rPr>
                <w:rStyle w:val="CharAttribute4"/>
                <w:kern w:val="0"/>
                <w:lang w:eastAsia="ru-RU"/>
              </w:rPr>
              <w:t xml:space="preserve"> «</w:t>
            </w:r>
            <w:r w:rsidRPr="0008203C">
              <w:rPr>
                <w:rStyle w:val="CharAttribute4"/>
                <w:kern w:val="0"/>
                <w:lang w:eastAsia="ru-RU"/>
              </w:rPr>
              <w:t>Corporation MAG</w:t>
            </w:r>
            <w:r w:rsidRPr="00C87C17">
              <w:rPr>
                <w:rStyle w:val="CharAttribute4"/>
                <w:kern w:val="0"/>
                <w:lang w:eastAsia="ru-RU"/>
              </w:rPr>
              <w:t>»</w:t>
            </w:r>
            <w:r w:rsidRPr="0008203C">
              <w:rPr>
                <w:rStyle w:val="CharAttribute4"/>
                <w:kern w:val="0"/>
                <w:lang w:eastAsia="ru-RU"/>
              </w:rPr>
              <w:t xml:space="preserve"> Almaty</w:t>
            </w:r>
          </w:p>
          <w:p w:rsidR="00D14457" w:rsidRPr="0008203C" w:rsidRDefault="00D14457" w:rsidP="0008203C">
            <w:pPr>
              <w:wordWrap/>
              <w:adjustRightInd w:val="0"/>
              <w:rPr>
                <w:rFonts w:ascii="Times New Roman" w:cs="Times New Roman"/>
                <w:sz w:val="24"/>
                <w:szCs w:val="24"/>
              </w:rPr>
            </w:pPr>
            <w:r w:rsidRPr="0008203C">
              <w:rPr>
                <w:rStyle w:val="CharAttribute4"/>
                <w:kern w:val="0"/>
                <w:lang w:eastAsia="ru-RU"/>
              </w:rPr>
              <w:t>Position – Cashier- accountant</w:t>
            </w:r>
          </w:p>
        </w:tc>
      </w:tr>
      <w:tr w:rsidR="00D14457" w:rsidRPr="00F7526D">
        <w:tc>
          <w:tcPr>
            <w:tcW w:w="2346" w:type="dxa"/>
          </w:tcPr>
          <w:p w:rsidR="00D14457" w:rsidRPr="0008203C" w:rsidRDefault="00D14457" w:rsidP="0008203C">
            <w:pPr>
              <w:pStyle w:val="ParaAttribute1"/>
              <w:wordWrap/>
              <w:rPr>
                <w:rStyle w:val="CharAttribute1"/>
                <w:b w:val="0"/>
                <w:bCs w:val="0"/>
              </w:rPr>
            </w:pPr>
            <w:r w:rsidRPr="0008203C">
              <w:rPr>
                <w:rStyle w:val="CharAttribute1"/>
                <w:b w:val="0"/>
                <w:bCs w:val="0"/>
              </w:rPr>
              <w:t>Certifications</w:t>
            </w:r>
          </w:p>
          <w:p w:rsidR="00D14457" w:rsidRPr="0008203C" w:rsidRDefault="00D14457" w:rsidP="0008203C">
            <w:pPr>
              <w:pStyle w:val="ParaAttribute1"/>
              <w:wordWrap/>
              <w:rPr>
                <w:rStyle w:val="CharAttribute1"/>
                <w:b w:val="0"/>
                <w:bCs w:val="0"/>
              </w:rPr>
            </w:pPr>
          </w:p>
        </w:tc>
        <w:tc>
          <w:tcPr>
            <w:tcW w:w="7719" w:type="dxa"/>
          </w:tcPr>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18-19 May 2011 Diploma of II degree for participation in intercollegiate subject Olympiad on discipline "Economic theory"KazEU,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18-19 May 2011. Diploma of II degree of participation in the international scientific and practical conference of young scientists, graduate students and students "Innovative science and industry knowledge" 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18-19 May 2011. The certificate for participation in the international scientific and practical conference of young scientists, graduate students and students "Innovative science and industry knowledge" 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14-15 November 2011. The certificate for active participation in the scientific and practical conference of students and undergraduates "Stabilization of the financial development in the context of financial instability" on the Day of the national currency 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November 16, 2011 Certificate for participation in the master class "Off-site control as a form of tax administration: the current state and development priorities" conducted within the framework of Science Week at the faculty "Finance" 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April 20, 2012 Certificate for active participation in the Inter-University Conference "Innovative economy and the role of youth in its activation," University of International Business,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 xml:space="preserve"> April 20, 2012 Diploma in the nomination "For the originality of the problem and its solution" for participation in the annual international scientific-theoretical and inter-university student conference on "Kazakhstan and the world community: problems and future development in the global modernization" of the Academy of Economics and Law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November 20, 2012 Diploma of I degree for participation in Interuniversity scientific - practical conference "The role of the financial system of Kazakhstan in realization of strategic programs and innovative facilities - industrial development period" 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November 29, 2012 Diploma of III degree for participation in a republican competition students Kazakh universities of economics "Jas-Sarapshy-2012" in Astana</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December 8 certificate for participating in the auction in training "Exchange Simulator" from October 8 to November 30, 2012,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December 11, 2012 Certificate of Merit for achievements in education, research activities and active participation in public life of university KazEU Almaty</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 xml:space="preserve">June 10, 2013 Certificate for active participation in public life of university KazEU Almaty </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15 November 2013 Certificate for active participation in the scientific and practical conference of students and undergraduates dedicated to the Day of the national currency KazEU Almaty• January 2014 Certificate "Practical application of 1C 8.2 for Kazakhstan" Training Center "first bit"</w:t>
            </w:r>
          </w:p>
          <w:p w:rsidR="00D14457" w:rsidRPr="0008203C" w:rsidRDefault="00D14457" w:rsidP="0008203C">
            <w:pPr>
              <w:pStyle w:val="ListParagraph"/>
              <w:numPr>
                <w:ilvl w:val="0"/>
                <w:numId w:val="4"/>
              </w:numPr>
              <w:tabs>
                <w:tab w:val="left" w:pos="1004"/>
              </w:tabs>
              <w:wordWrap/>
              <w:rPr>
                <w:rStyle w:val="CharAttribute4"/>
                <w:lang w:val="kk-KZ"/>
              </w:rPr>
            </w:pPr>
            <w:r w:rsidRPr="0008203C">
              <w:rPr>
                <w:rStyle w:val="CharAttribute4"/>
              </w:rPr>
              <w:t>June 23-30, 2014 "Doing Business in Asia" SolBridge International School of Business, Woosong University in Daejeon, South Korea</w:t>
            </w:r>
          </w:p>
        </w:tc>
      </w:tr>
      <w:tr w:rsidR="00D14457" w:rsidRPr="00F7526D">
        <w:tc>
          <w:tcPr>
            <w:tcW w:w="2346" w:type="dxa"/>
          </w:tcPr>
          <w:p w:rsidR="00D14457" w:rsidRPr="0008203C" w:rsidRDefault="00D14457" w:rsidP="0008203C">
            <w:pPr>
              <w:pBdr>
                <w:top w:val="single" w:sz="6" w:space="2" w:color="FFFFFF"/>
                <w:left w:val="single" w:sz="6" w:space="2" w:color="FFFFFF"/>
                <w:bottom w:val="single" w:sz="6" w:space="2" w:color="FFFFFF"/>
                <w:right w:val="single" w:sz="6" w:space="2" w:color="FFFFFF"/>
              </w:pBdr>
              <w:tabs>
                <w:tab w:val="left" w:pos="2894"/>
              </w:tabs>
              <w:wordWrap/>
              <w:rPr>
                <w:rFonts w:ascii="Times New Roman" w:cs="Times New Roman"/>
                <w:sz w:val="24"/>
                <w:szCs w:val="24"/>
                <w:lang w:val="ru-RU"/>
              </w:rPr>
            </w:pPr>
            <w:r w:rsidRPr="0008203C">
              <w:rPr>
                <w:rFonts w:ascii="Times New Roman" w:cs="Times New Roman"/>
                <w:sz w:val="24"/>
                <w:szCs w:val="24"/>
              </w:rPr>
              <w:t>Personal qualities</w:t>
            </w:r>
          </w:p>
        </w:tc>
        <w:tc>
          <w:tcPr>
            <w:tcW w:w="7719" w:type="dxa"/>
            <w:vAlign w:val="center"/>
          </w:tcPr>
          <w:p w:rsidR="00D14457" w:rsidRPr="0008203C" w:rsidRDefault="00D14457" w:rsidP="0008203C">
            <w:pPr>
              <w:wordWrap/>
              <w:rPr>
                <w:rFonts w:ascii="Times New Roman" w:cs="Times New Roman"/>
                <w:sz w:val="24"/>
                <w:szCs w:val="24"/>
              </w:rPr>
            </w:pPr>
            <w:r w:rsidRPr="0008203C">
              <w:rPr>
                <w:rFonts w:ascii="Times New Roman" w:cs="Times New Roman"/>
                <w:sz w:val="24"/>
                <w:szCs w:val="24"/>
              </w:rPr>
              <w:t>Communicative, executive, responsible, well-organized, have high ability of quick learning, applying new systems and strategies, continuous self-development.</w:t>
            </w:r>
          </w:p>
        </w:tc>
      </w:tr>
      <w:tr w:rsidR="00D14457" w:rsidRPr="00F7526D">
        <w:trPr>
          <w:trHeight w:val="646"/>
        </w:trPr>
        <w:tc>
          <w:tcPr>
            <w:tcW w:w="2346" w:type="dxa"/>
          </w:tcPr>
          <w:p w:rsidR="00D14457" w:rsidRPr="0008203C" w:rsidRDefault="00D14457" w:rsidP="0008203C">
            <w:pPr>
              <w:pStyle w:val="ParaAttribute1"/>
              <w:wordWrap/>
              <w:rPr>
                <w:rFonts w:eastAsia="Times New Roman"/>
                <w:sz w:val="24"/>
                <w:szCs w:val="24"/>
              </w:rPr>
            </w:pPr>
            <w:r w:rsidRPr="0008203C">
              <w:rPr>
                <w:rStyle w:val="CharAttribute1"/>
                <w:b w:val="0"/>
                <w:bCs w:val="0"/>
              </w:rPr>
              <w:t>Hobby</w:t>
            </w:r>
          </w:p>
        </w:tc>
        <w:tc>
          <w:tcPr>
            <w:tcW w:w="7719" w:type="dxa"/>
          </w:tcPr>
          <w:p w:rsidR="00D14457" w:rsidRPr="0008203C" w:rsidRDefault="00D14457" w:rsidP="0008203C">
            <w:pPr>
              <w:pStyle w:val="ParaAttribute1"/>
              <w:wordWrap/>
              <w:rPr>
                <w:rFonts w:eastAsia="Times New Roman"/>
                <w:sz w:val="24"/>
                <w:szCs w:val="24"/>
                <w:lang w:val="en-US"/>
              </w:rPr>
            </w:pPr>
            <w:r w:rsidRPr="0008203C">
              <w:rPr>
                <w:rStyle w:val="CharAttribute4"/>
                <w:lang w:val="en-US"/>
              </w:rPr>
              <w:t>Reading books, hobby psychology, growing plants, yoga, maintaining an active lifestyle</w:t>
            </w:r>
          </w:p>
        </w:tc>
      </w:tr>
    </w:tbl>
    <w:p w:rsidR="00D14457" w:rsidRPr="009773A4" w:rsidRDefault="00D14457" w:rsidP="00F7526D">
      <w:pPr>
        <w:wordWrap/>
        <w:rPr>
          <w:rFonts w:cs="Times New Roman"/>
        </w:rPr>
      </w:pPr>
    </w:p>
    <w:sectPr w:rsidR="00D14457" w:rsidRPr="009773A4" w:rsidSect="00E66888">
      <w:pgSz w:w="11906" w:h="16838"/>
      <w:pgMar w:top="426"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рЈ?эЩ?"/>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6FE"/>
    <w:multiLevelType w:val="hybridMultilevel"/>
    <w:tmpl w:val="43065442"/>
    <w:lvl w:ilvl="0" w:tplc="76CCD0F4">
      <w:numFmt w:val="bullet"/>
      <w:lvlText w:val=""/>
      <w:lvlJc w:val="left"/>
      <w:pPr>
        <w:ind w:left="720" w:hanging="360"/>
      </w:pPr>
      <w:rPr>
        <w:rFonts w:ascii="Times New Roman" w:eastAsia="Times New Roman" w:hAnsi="Times New Roman" w:hint="default"/>
        <w:sz w:val="24"/>
        <w:szCs w:val="24"/>
      </w:rPr>
    </w:lvl>
    <w:lvl w:ilvl="1" w:tplc="BFFE0C50">
      <w:numFmt w:val="bullet"/>
      <w:lvlText w:val=""/>
      <w:lvlJc w:val="left"/>
      <w:pPr>
        <w:ind w:left="720" w:hanging="360"/>
      </w:pPr>
      <w:rPr>
        <w:rFonts w:ascii="Times New Roman" w:eastAsia="Times New Roman" w:hAnsi="Times New Roman" w:hint="default"/>
        <w:sz w:val="24"/>
        <w:szCs w:val="24"/>
      </w:rPr>
    </w:lvl>
    <w:lvl w:ilvl="2" w:tplc="AE188458">
      <w:numFmt w:val="bullet"/>
      <w:lvlText w:val=""/>
      <w:lvlJc w:val="left"/>
      <w:pPr>
        <w:ind w:left="720" w:hanging="360"/>
      </w:pPr>
      <w:rPr>
        <w:rFonts w:ascii="Times New Roman" w:eastAsia="Times New Roman" w:hAnsi="Times New Roman" w:hint="default"/>
        <w:sz w:val="24"/>
        <w:szCs w:val="24"/>
      </w:rPr>
    </w:lvl>
    <w:lvl w:ilvl="3" w:tplc="9F644C42">
      <w:numFmt w:val="bullet"/>
      <w:lvlText w:val=""/>
      <w:lvlJc w:val="left"/>
      <w:pPr>
        <w:ind w:left="720" w:hanging="360"/>
      </w:pPr>
      <w:rPr>
        <w:rFonts w:ascii="Times New Roman" w:eastAsia="Times New Roman" w:hAnsi="Times New Roman" w:hint="default"/>
        <w:sz w:val="24"/>
        <w:szCs w:val="24"/>
      </w:rPr>
    </w:lvl>
    <w:lvl w:ilvl="4" w:tplc="04F457A0">
      <w:numFmt w:val="bullet"/>
      <w:lvlText w:val=""/>
      <w:lvlJc w:val="left"/>
      <w:pPr>
        <w:ind w:left="720" w:hanging="360"/>
      </w:pPr>
      <w:rPr>
        <w:rFonts w:ascii="Times New Roman" w:eastAsia="Times New Roman" w:hAnsi="Times New Roman" w:hint="default"/>
        <w:sz w:val="24"/>
        <w:szCs w:val="24"/>
      </w:rPr>
    </w:lvl>
    <w:lvl w:ilvl="5" w:tplc="26782A52">
      <w:numFmt w:val="bullet"/>
      <w:lvlText w:val=""/>
      <w:lvlJc w:val="left"/>
      <w:pPr>
        <w:ind w:left="720" w:hanging="360"/>
      </w:pPr>
      <w:rPr>
        <w:rFonts w:ascii="Times New Roman" w:eastAsia="Times New Roman" w:hAnsi="Times New Roman" w:hint="default"/>
        <w:sz w:val="24"/>
        <w:szCs w:val="24"/>
      </w:rPr>
    </w:lvl>
    <w:lvl w:ilvl="6" w:tplc="E5E88362">
      <w:numFmt w:val="bullet"/>
      <w:lvlText w:val=""/>
      <w:lvlJc w:val="left"/>
      <w:pPr>
        <w:ind w:left="720" w:hanging="360"/>
      </w:pPr>
      <w:rPr>
        <w:rFonts w:ascii="Times New Roman" w:eastAsia="Times New Roman" w:hAnsi="Times New Roman" w:hint="default"/>
        <w:sz w:val="24"/>
        <w:szCs w:val="24"/>
      </w:rPr>
    </w:lvl>
    <w:lvl w:ilvl="7" w:tplc="E0080D7E">
      <w:numFmt w:val="bullet"/>
      <w:lvlText w:val=""/>
      <w:lvlJc w:val="left"/>
      <w:pPr>
        <w:ind w:left="720" w:hanging="360"/>
      </w:pPr>
      <w:rPr>
        <w:rFonts w:ascii="Times New Roman" w:eastAsia="Times New Roman" w:hAnsi="Times New Roman" w:hint="default"/>
        <w:sz w:val="24"/>
        <w:szCs w:val="24"/>
      </w:rPr>
    </w:lvl>
    <w:lvl w:ilvl="8" w:tplc="0BC6215C">
      <w:numFmt w:val="bullet"/>
      <w:lvlText w:val=""/>
      <w:lvlJc w:val="left"/>
      <w:pPr>
        <w:ind w:left="720" w:hanging="360"/>
      </w:pPr>
      <w:rPr>
        <w:rFonts w:ascii="Times New Roman" w:eastAsia="Times New Roman" w:hAnsi="Times New Roman" w:hint="default"/>
        <w:sz w:val="24"/>
        <w:szCs w:val="24"/>
      </w:rPr>
    </w:lvl>
  </w:abstractNum>
  <w:abstractNum w:abstractNumId="1">
    <w:nsid w:val="4C0822D4"/>
    <w:multiLevelType w:val="hybridMultilevel"/>
    <w:tmpl w:val="F5AE98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6607025"/>
    <w:multiLevelType w:val="hybridMultilevel"/>
    <w:tmpl w:val="122EAC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41A76F0"/>
    <w:multiLevelType w:val="hybridMultilevel"/>
    <w:tmpl w:val="5CB04C4A"/>
    <w:lvl w:ilvl="0" w:tplc="99C6DAC2">
      <w:start w:val="1"/>
      <w:numFmt w:val="bullet"/>
      <w:lvlText w:val="-"/>
      <w:lvlJc w:val="left"/>
      <w:pPr>
        <w:ind w:left="720" w:hanging="360"/>
      </w:pPr>
      <w:rPr>
        <w:rFonts w:ascii="Times New Roman" w:eastAsia="Times New Roman" w:hAnsi="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888"/>
    <w:rsid w:val="0007292C"/>
    <w:rsid w:val="0008203C"/>
    <w:rsid w:val="000856F0"/>
    <w:rsid w:val="00110F6C"/>
    <w:rsid w:val="001916DC"/>
    <w:rsid w:val="001F0159"/>
    <w:rsid w:val="002B45E1"/>
    <w:rsid w:val="0032685E"/>
    <w:rsid w:val="00331255"/>
    <w:rsid w:val="003602A8"/>
    <w:rsid w:val="0037093D"/>
    <w:rsid w:val="004A405A"/>
    <w:rsid w:val="004C7B79"/>
    <w:rsid w:val="004F61B6"/>
    <w:rsid w:val="00590540"/>
    <w:rsid w:val="00631630"/>
    <w:rsid w:val="0073545B"/>
    <w:rsid w:val="00781BC2"/>
    <w:rsid w:val="007A4D75"/>
    <w:rsid w:val="007D76F3"/>
    <w:rsid w:val="007E62D0"/>
    <w:rsid w:val="008F0179"/>
    <w:rsid w:val="00914E9C"/>
    <w:rsid w:val="00927D56"/>
    <w:rsid w:val="0096112B"/>
    <w:rsid w:val="009773A4"/>
    <w:rsid w:val="00980F3E"/>
    <w:rsid w:val="009E7ECA"/>
    <w:rsid w:val="00A17048"/>
    <w:rsid w:val="00A228DD"/>
    <w:rsid w:val="00A75406"/>
    <w:rsid w:val="00C87C17"/>
    <w:rsid w:val="00D14457"/>
    <w:rsid w:val="00D75A74"/>
    <w:rsid w:val="00D96873"/>
    <w:rsid w:val="00DC620F"/>
    <w:rsid w:val="00DF721F"/>
    <w:rsid w:val="00E66888"/>
    <w:rsid w:val="00EE11B5"/>
    <w:rsid w:val="00F00B1A"/>
    <w:rsid w:val="00F752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88"/>
    <w:pPr>
      <w:widowControl w:val="0"/>
      <w:wordWrap w:val="0"/>
      <w:autoSpaceDE w:val="0"/>
      <w:autoSpaceDN w:val="0"/>
      <w:jc w:val="both"/>
    </w:pPr>
    <w:rPr>
      <w:rFonts w:ascii="Batang" w:eastAsia="Batang" w:hAnsi="Times New Roman" w:cs="Batang"/>
      <w:kern w:val="2"/>
      <w:sz w:val="20"/>
      <w:szCs w:val="20"/>
      <w:lang w:val="en-US"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uiPriority w:val="99"/>
    <w:rsid w:val="00E66888"/>
    <w:pPr>
      <w:widowControl w:val="0"/>
      <w:wordWrap w:val="0"/>
      <w:spacing w:after="200"/>
      <w:jc w:val="center"/>
    </w:pPr>
    <w:rPr>
      <w:rFonts w:ascii="Times New Roman" w:eastAsia="Batang" w:hAnsi="Times New Roman"/>
      <w:sz w:val="20"/>
      <w:szCs w:val="20"/>
    </w:rPr>
  </w:style>
  <w:style w:type="character" w:customStyle="1" w:styleId="CharAttribute0">
    <w:name w:val="CharAttribute0"/>
    <w:uiPriority w:val="99"/>
    <w:rsid w:val="00E66888"/>
    <w:rPr>
      <w:rFonts w:ascii="Times New Roman" w:hAnsi="Times New Roman" w:cs="Times New Roman"/>
      <w:b/>
      <w:bCs/>
      <w:sz w:val="28"/>
      <w:szCs w:val="28"/>
    </w:rPr>
  </w:style>
  <w:style w:type="character" w:customStyle="1" w:styleId="CharAttribute1">
    <w:name w:val="CharAttribute1"/>
    <w:uiPriority w:val="99"/>
    <w:rsid w:val="00E66888"/>
    <w:rPr>
      <w:rFonts w:ascii="Times New Roman" w:hAnsi="Times New Roman" w:cs="Times New Roman"/>
      <w:b/>
      <w:bCs/>
      <w:sz w:val="24"/>
      <w:szCs w:val="24"/>
    </w:rPr>
  </w:style>
  <w:style w:type="paragraph" w:customStyle="1" w:styleId="ParaAttribute1">
    <w:name w:val="ParaAttribute1"/>
    <w:uiPriority w:val="99"/>
    <w:rsid w:val="00E66888"/>
    <w:pPr>
      <w:widowControl w:val="0"/>
      <w:wordWrap w:val="0"/>
    </w:pPr>
    <w:rPr>
      <w:rFonts w:ascii="Times New Roman" w:eastAsia="Batang" w:hAnsi="Times New Roman"/>
      <w:sz w:val="20"/>
      <w:szCs w:val="20"/>
    </w:rPr>
  </w:style>
  <w:style w:type="paragraph" w:customStyle="1" w:styleId="ParaAttribute2">
    <w:name w:val="ParaAttribute2"/>
    <w:uiPriority w:val="99"/>
    <w:rsid w:val="00E66888"/>
    <w:pPr>
      <w:widowControl w:val="0"/>
      <w:wordWrap w:val="0"/>
    </w:pPr>
    <w:rPr>
      <w:rFonts w:ascii="Times New Roman" w:eastAsia="Batang" w:hAnsi="Times New Roman"/>
      <w:sz w:val="20"/>
      <w:szCs w:val="20"/>
    </w:rPr>
  </w:style>
  <w:style w:type="paragraph" w:customStyle="1" w:styleId="ParaAttribute3">
    <w:name w:val="ParaAttribute3"/>
    <w:uiPriority w:val="99"/>
    <w:rsid w:val="00E66888"/>
    <w:pPr>
      <w:widowControl w:val="0"/>
      <w:wordWrap w:val="0"/>
      <w:jc w:val="both"/>
    </w:pPr>
    <w:rPr>
      <w:rFonts w:ascii="Times New Roman" w:eastAsia="Batang" w:hAnsi="Times New Roman"/>
      <w:sz w:val="20"/>
      <w:szCs w:val="20"/>
    </w:rPr>
  </w:style>
  <w:style w:type="paragraph" w:customStyle="1" w:styleId="ParaAttribute4">
    <w:name w:val="ParaAttribute4"/>
    <w:uiPriority w:val="99"/>
    <w:rsid w:val="00E66888"/>
    <w:pPr>
      <w:widowControl w:val="0"/>
      <w:wordWrap w:val="0"/>
      <w:ind w:hanging="1985"/>
    </w:pPr>
    <w:rPr>
      <w:rFonts w:ascii="Times New Roman" w:eastAsia="Batang" w:hAnsi="Times New Roman"/>
      <w:sz w:val="20"/>
      <w:szCs w:val="20"/>
    </w:rPr>
  </w:style>
  <w:style w:type="paragraph" w:customStyle="1" w:styleId="ParaAttribute5">
    <w:name w:val="ParaAttribute5"/>
    <w:uiPriority w:val="99"/>
    <w:rsid w:val="00E66888"/>
    <w:pPr>
      <w:widowControl w:val="0"/>
      <w:wordWrap w:val="0"/>
      <w:ind w:hanging="2127"/>
    </w:pPr>
    <w:rPr>
      <w:rFonts w:ascii="Times New Roman" w:eastAsia="Batang" w:hAnsi="Times New Roman"/>
      <w:sz w:val="20"/>
      <w:szCs w:val="20"/>
    </w:rPr>
  </w:style>
  <w:style w:type="paragraph" w:customStyle="1" w:styleId="ParaAttribute6">
    <w:name w:val="ParaAttribute6"/>
    <w:uiPriority w:val="99"/>
    <w:rsid w:val="00E66888"/>
    <w:pPr>
      <w:widowControl w:val="0"/>
      <w:wordWrap w:val="0"/>
      <w:ind w:hanging="2127"/>
      <w:jc w:val="both"/>
    </w:pPr>
    <w:rPr>
      <w:rFonts w:ascii="Times New Roman" w:eastAsia="Batang" w:hAnsi="Times New Roman"/>
      <w:sz w:val="20"/>
      <w:szCs w:val="20"/>
    </w:rPr>
  </w:style>
  <w:style w:type="character" w:customStyle="1" w:styleId="CharAttribute4">
    <w:name w:val="CharAttribute4"/>
    <w:uiPriority w:val="99"/>
    <w:rsid w:val="00E66888"/>
    <w:rPr>
      <w:rFonts w:ascii="Times New Roman" w:hAnsi="Times New Roman" w:cs="Times New Roman"/>
      <w:sz w:val="24"/>
      <w:szCs w:val="24"/>
    </w:rPr>
  </w:style>
  <w:style w:type="table" w:customStyle="1" w:styleId="DefaultTable">
    <w:name w:val="Default Table"/>
    <w:uiPriority w:val="99"/>
    <w:rsid w:val="00E66888"/>
    <w:rPr>
      <w:rFonts w:ascii="Times New Roman" w:eastAsia="Batang"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66888"/>
    <w:pPr>
      <w:ind w:left="400"/>
    </w:pPr>
  </w:style>
  <w:style w:type="paragraph" w:customStyle="1" w:styleId="ParaAttribute7">
    <w:name w:val="ParaAttribute7"/>
    <w:uiPriority w:val="99"/>
    <w:rsid w:val="00E66888"/>
    <w:pPr>
      <w:widowControl w:val="0"/>
      <w:tabs>
        <w:tab w:val="left" w:pos="1004"/>
      </w:tabs>
      <w:wordWrap w:val="0"/>
      <w:ind w:left="720"/>
      <w:jc w:val="both"/>
    </w:pPr>
    <w:rPr>
      <w:rFonts w:ascii="Times New Roman" w:eastAsia="Batang" w:hAnsi="Times New Roman"/>
      <w:sz w:val="20"/>
      <w:szCs w:val="20"/>
    </w:rPr>
  </w:style>
  <w:style w:type="paragraph" w:styleId="NormalWeb">
    <w:name w:val="Normal (Web)"/>
    <w:basedOn w:val="Normal"/>
    <w:uiPriority w:val="99"/>
    <w:rsid w:val="00914E9C"/>
    <w:pPr>
      <w:widowControl/>
      <w:wordWrap/>
      <w:autoSpaceDE/>
      <w:autoSpaceDN/>
      <w:spacing w:before="100" w:beforeAutospacing="1" w:after="100" w:afterAutospacing="1"/>
      <w:jc w:val="left"/>
    </w:pPr>
    <w:rPr>
      <w:rFonts w:ascii="Times New Roman" w:eastAsia="Times New Roman" w:cs="Times New Roman"/>
      <w:kern w:val="0"/>
      <w:sz w:val="24"/>
      <w:szCs w:val="24"/>
      <w:lang w:val="ru-RU" w:eastAsia="ru-RU"/>
    </w:rPr>
  </w:style>
  <w:style w:type="character" w:styleId="Strong">
    <w:name w:val="Strong"/>
    <w:basedOn w:val="DefaultParagraphFont"/>
    <w:uiPriority w:val="99"/>
    <w:qFormat/>
    <w:rsid w:val="00914E9C"/>
    <w:rPr>
      <w:b/>
      <w:bCs/>
    </w:rPr>
  </w:style>
  <w:style w:type="character" w:styleId="Hyperlink">
    <w:name w:val="Hyperlink"/>
    <w:basedOn w:val="DefaultParagraphFont"/>
    <w:uiPriority w:val="99"/>
    <w:rsid w:val="001F0159"/>
    <w:rPr>
      <w:color w:val="0000FF"/>
      <w:u w:val="single"/>
    </w:rPr>
  </w:style>
</w:styles>
</file>

<file path=word/webSettings.xml><?xml version="1.0" encoding="utf-8"?>
<w:webSettings xmlns:r="http://schemas.openxmlformats.org/officeDocument/2006/relationships" xmlns:w="http://schemas.openxmlformats.org/wordprocessingml/2006/main">
  <w:divs>
    <w:div w:id="2144350149">
      <w:marLeft w:val="0"/>
      <w:marRight w:val="0"/>
      <w:marTop w:val="0"/>
      <w:marBottom w:val="0"/>
      <w:divBdr>
        <w:top w:val="none" w:sz="0" w:space="0" w:color="auto"/>
        <w:left w:val="none" w:sz="0" w:space="0" w:color="auto"/>
        <w:bottom w:val="none" w:sz="0" w:space="0" w:color="auto"/>
        <w:right w:val="none" w:sz="0" w:space="0" w:color="auto"/>
      </w:divBdr>
    </w:div>
    <w:div w:id="2144350150">
      <w:marLeft w:val="0"/>
      <w:marRight w:val="0"/>
      <w:marTop w:val="0"/>
      <w:marBottom w:val="0"/>
      <w:divBdr>
        <w:top w:val="none" w:sz="0" w:space="0" w:color="auto"/>
        <w:left w:val="none" w:sz="0" w:space="0" w:color="auto"/>
        <w:bottom w:val="none" w:sz="0" w:space="0" w:color="auto"/>
        <w:right w:val="none" w:sz="0" w:space="0" w:color="auto"/>
      </w:divBdr>
    </w:div>
    <w:div w:id="2144350151">
      <w:marLeft w:val="0"/>
      <w:marRight w:val="0"/>
      <w:marTop w:val="0"/>
      <w:marBottom w:val="0"/>
      <w:divBdr>
        <w:top w:val="none" w:sz="0" w:space="0" w:color="auto"/>
        <w:left w:val="none" w:sz="0" w:space="0" w:color="auto"/>
        <w:bottom w:val="none" w:sz="0" w:space="0" w:color="auto"/>
        <w:right w:val="none" w:sz="0" w:space="0" w:color="auto"/>
      </w:divBdr>
    </w:div>
    <w:div w:id="2144350152">
      <w:marLeft w:val="0"/>
      <w:marRight w:val="0"/>
      <w:marTop w:val="0"/>
      <w:marBottom w:val="0"/>
      <w:divBdr>
        <w:top w:val="none" w:sz="0" w:space="0" w:color="auto"/>
        <w:left w:val="none" w:sz="0" w:space="0" w:color="auto"/>
        <w:bottom w:val="none" w:sz="0" w:space="0" w:color="auto"/>
        <w:right w:val="none" w:sz="0" w:space="0" w:color="auto"/>
      </w:divBdr>
    </w:div>
    <w:div w:id="2144350153">
      <w:marLeft w:val="0"/>
      <w:marRight w:val="0"/>
      <w:marTop w:val="0"/>
      <w:marBottom w:val="0"/>
      <w:divBdr>
        <w:top w:val="none" w:sz="0" w:space="0" w:color="auto"/>
        <w:left w:val="none" w:sz="0" w:space="0" w:color="auto"/>
        <w:bottom w:val="none" w:sz="0" w:space="0" w:color="auto"/>
        <w:right w:val="none" w:sz="0" w:space="0" w:color="auto"/>
      </w:divBdr>
    </w:div>
    <w:div w:id="2144350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ohka55@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724</Words>
  <Characters>4133</Characters>
  <Application>Microsoft Office Outlook</Application>
  <DocSecurity>0</DocSecurity>
  <Lines>0</Lines>
  <Paragraphs>0</Paragraphs>
  <ScaleCrop>false</ScaleCrop>
  <Company>Omega Sector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2013-09-16T09:21:00Z</cp:lastPrinted>
  <dcterms:created xsi:type="dcterms:W3CDTF">2015-06-08T11:03:00Z</dcterms:created>
  <dcterms:modified xsi:type="dcterms:W3CDTF">2015-06-27T18:50:00Z</dcterms:modified>
</cp:coreProperties>
</file>